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1" w:rsidRPr="00E06C21" w:rsidRDefault="00E06C21">
      <w:pPr>
        <w:rPr>
          <w:rFonts w:asciiTheme="minorHAnsi" w:hAnsiTheme="minorHAnsi"/>
          <w:sz w:val="32"/>
          <w:szCs w:val="32"/>
        </w:rPr>
      </w:pPr>
      <w:r w:rsidRPr="00E06C21">
        <w:rPr>
          <w:rFonts w:asciiTheme="minorHAnsi" w:hAnsiTheme="minorHAnsi"/>
          <w:sz w:val="32"/>
          <w:szCs w:val="32"/>
        </w:rPr>
        <w:t xml:space="preserve">          </w:t>
      </w:r>
      <w:r>
        <w:rPr>
          <w:rFonts w:asciiTheme="minorHAnsi" w:hAnsiTheme="minorHAnsi"/>
          <w:sz w:val="32"/>
          <w:szCs w:val="32"/>
        </w:rPr>
        <w:t xml:space="preserve">                 </w:t>
      </w:r>
      <w:r w:rsidR="00525A53">
        <w:rPr>
          <w:rFonts w:asciiTheme="minorHAnsi" w:hAnsiTheme="minorHAnsi"/>
          <w:sz w:val="32"/>
          <w:szCs w:val="32"/>
        </w:rPr>
        <w:t xml:space="preserve"> </w:t>
      </w:r>
      <w:r w:rsidRPr="00E06C21">
        <w:rPr>
          <w:rFonts w:asciiTheme="minorHAnsi" w:hAnsiTheme="minorHAnsi"/>
          <w:sz w:val="32"/>
          <w:szCs w:val="32"/>
        </w:rPr>
        <w:t xml:space="preserve">IZBIRNI PREDMETI </w:t>
      </w:r>
      <w:r w:rsidR="009E2E7D">
        <w:rPr>
          <w:sz w:val="32"/>
          <w:szCs w:val="32"/>
        </w:rPr>
        <w:t>‒</w:t>
      </w:r>
      <w:r w:rsidRPr="00E06C21">
        <w:rPr>
          <w:rFonts w:asciiTheme="minorHAnsi" w:hAnsiTheme="minorHAnsi"/>
          <w:sz w:val="32"/>
          <w:szCs w:val="32"/>
        </w:rPr>
        <w:t xml:space="preserve"> PRIJAVNICA</w:t>
      </w:r>
    </w:p>
    <w:p w:rsidR="00E06C21" w:rsidRPr="00E06C21" w:rsidRDefault="00E06C21">
      <w:pPr>
        <w:rPr>
          <w:rFonts w:asciiTheme="minorHAnsi" w:hAnsiTheme="minorHAnsi"/>
          <w:sz w:val="20"/>
        </w:rPr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9"/>
        <w:gridCol w:w="2273"/>
      </w:tblGrid>
      <w:tr w:rsidR="00E06C21" w:rsidRPr="00E06C21" w:rsidTr="00481AFD">
        <w:tc>
          <w:tcPr>
            <w:tcW w:w="6912" w:type="dxa"/>
          </w:tcPr>
          <w:p w:rsidR="00E06C21" w:rsidRDefault="00E06C21" w:rsidP="00E06C21">
            <w:pPr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I</w:t>
            </w:r>
            <w:r w:rsidRPr="00E06C21">
              <w:rPr>
                <w:rFonts w:asciiTheme="minorHAnsi" w:eastAsia="Arial Unicode MS" w:hAnsiTheme="minorHAnsi"/>
              </w:rPr>
              <w:t>me in priimek</w:t>
            </w:r>
          </w:p>
          <w:p w:rsidR="00481AFD" w:rsidRPr="00E06C21" w:rsidRDefault="003D2D28" w:rsidP="00E06C21">
            <w:pPr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učenca:</w:t>
            </w:r>
          </w:p>
        </w:tc>
        <w:tc>
          <w:tcPr>
            <w:tcW w:w="2300" w:type="dxa"/>
          </w:tcPr>
          <w:p w:rsidR="00E06C21" w:rsidRPr="00E06C21" w:rsidRDefault="002A2A47" w:rsidP="00540DA8">
            <w:pPr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>R</w:t>
            </w:r>
            <w:r w:rsidR="00E06C21" w:rsidRPr="00E06C21">
              <w:rPr>
                <w:rFonts w:asciiTheme="minorHAnsi" w:eastAsia="Arial Unicode MS" w:hAnsiTheme="minorHAnsi"/>
              </w:rPr>
              <w:t>azred</w:t>
            </w:r>
            <w:r>
              <w:rPr>
                <w:rFonts w:asciiTheme="minorHAnsi" w:eastAsia="Arial Unicode MS" w:hAnsiTheme="minorHAnsi"/>
              </w:rPr>
              <w:t xml:space="preserve"> v </w:t>
            </w:r>
            <w:r w:rsidR="00540DA8">
              <w:rPr>
                <w:rFonts w:asciiTheme="minorHAnsi" w:eastAsia="Arial Unicode MS" w:hAnsiTheme="minorHAnsi"/>
              </w:rPr>
              <w:t>naslednjem</w:t>
            </w:r>
            <w:r>
              <w:rPr>
                <w:rFonts w:asciiTheme="minorHAnsi" w:eastAsia="Arial Unicode MS" w:hAnsiTheme="minorHAnsi"/>
              </w:rPr>
              <w:t xml:space="preserve"> šolskem letu</w:t>
            </w:r>
            <w:r w:rsidR="00E06C21">
              <w:rPr>
                <w:rFonts w:asciiTheme="minorHAnsi" w:eastAsia="Arial Unicode MS" w:hAnsiTheme="minorHAnsi"/>
              </w:rPr>
              <w:t>:</w:t>
            </w:r>
          </w:p>
        </w:tc>
      </w:tr>
    </w:tbl>
    <w:p w:rsidR="00481AFD" w:rsidRPr="00E06C21" w:rsidRDefault="00481AFD" w:rsidP="00CD4298">
      <w:pPr>
        <w:jc w:val="both"/>
        <w:rPr>
          <w:rFonts w:asciiTheme="minorHAnsi" w:eastAsia="Arial Unicode MS" w:hAnsiTheme="minorHAnsi" w:cs="Arial Unicode MS"/>
          <w:sz w:val="20"/>
          <w:u w:val="single"/>
        </w:rPr>
      </w:pPr>
    </w:p>
    <w:p w:rsidR="00CD4298" w:rsidRPr="00E06C21" w:rsidRDefault="00CD4298" w:rsidP="00CD4298">
      <w:pPr>
        <w:jc w:val="both"/>
        <w:rPr>
          <w:rFonts w:asciiTheme="minorHAnsi" w:eastAsia="Arial Unicode MS" w:hAnsiTheme="minorHAnsi" w:cs="Arial Unicode MS"/>
          <w:bCs/>
          <w:sz w:val="20"/>
        </w:rPr>
      </w:pPr>
      <w:r w:rsidRPr="00E06C21">
        <w:rPr>
          <w:rFonts w:asciiTheme="minorHAnsi" w:eastAsia="Arial Unicode MS" w:hAnsiTheme="minorHAnsi" w:cs="Arial Unicode MS"/>
          <w:sz w:val="20"/>
        </w:rPr>
        <w:t>Učenec</w:t>
      </w:r>
      <w:r w:rsidR="00E06C21" w:rsidRPr="00E06C21">
        <w:rPr>
          <w:rFonts w:asciiTheme="minorHAnsi" w:eastAsia="Arial Unicode MS" w:hAnsiTheme="minorHAnsi" w:cs="Arial Unicode MS"/>
          <w:sz w:val="20"/>
        </w:rPr>
        <w:t xml:space="preserve"> </w:t>
      </w:r>
      <w:r w:rsidRPr="00E06C21">
        <w:rPr>
          <w:rFonts w:asciiTheme="minorHAnsi" w:eastAsia="Arial Unicode MS" w:hAnsiTheme="minorHAnsi" w:cs="Arial Unicode MS"/>
          <w:sz w:val="20"/>
        </w:rPr>
        <w:t xml:space="preserve">izbere </w:t>
      </w:r>
      <w:r w:rsidRPr="00E06C21">
        <w:rPr>
          <w:rFonts w:asciiTheme="minorHAnsi" w:eastAsia="Arial Unicode MS" w:hAnsiTheme="minorHAnsi" w:cs="Arial Unicode MS"/>
          <w:b/>
          <w:bCs/>
          <w:sz w:val="20"/>
        </w:rPr>
        <w:t xml:space="preserve">dve uri </w:t>
      </w:r>
      <w:r w:rsidRPr="00E06C21">
        <w:rPr>
          <w:rFonts w:asciiTheme="minorHAnsi" w:eastAsia="Arial Unicode MS" w:hAnsiTheme="minorHAnsi" w:cs="Arial Unicode MS"/>
          <w:sz w:val="20"/>
        </w:rPr>
        <w:t xml:space="preserve">pouka IZBIRNIH PREDMETOV </w:t>
      </w:r>
      <w:r w:rsidR="009E2E7D">
        <w:rPr>
          <w:rFonts w:asciiTheme="minorHAnsi" w:eastAsia="Arial Unicode MS" w:hAnsiTheme="minorHAnsi" w:cs="Arial Unicode MS"/>
          <w:sz w:val="20"/>
        </w:rPr>
        <w:t>na teden</w:t>
      </w:r>
      <w:r w:rsidRPr="00E06C21">
        <w:rPr>
          <w:rFonts w:asciiTheme="minorHAnsi" w:eastAsia="Arial Unicode MS" w:hAnsiTheme="minorHAnsi" w:cs="Arial Unicode MS"/>
          <w:sz w:val="20"/>
        </w:rPr>
        <w:t xml:space="preserve">, </w:t>
      </w:r>
      <w:r w:rsidRPr="00E06C21">
        <w:rPr>
          <w:rFonts w:asciiTheme="minorHAnsi" w:eastAsia="Arial Unicode MS" w:hAnsiTheme="minorHAnsi" w:cs="Arial Unicode MS"/>
          <w:b/>
          <w:bCs/>
          <w:sz w:val="20"/>
        </w:rPr>
        <w:t>lahko pa tudi tri ure</w:t>
      </w:r>
      <w:r w:rsidRPr="00E06C21">
        <w:rPr>
          <w:rFonts w:asciiTheme="minorHAnsi" w:eastAsia="Arial Unicode MS" w:hAnsiTheme="minorHAnsi" w:cs="Arial Unicode MS"/>
          <w:sz w:val="20"/>
        </w:rPr>
        <w:t>, če s tem soglašajo njegovi starši.</w:t>
      </w:r>
      <w:r w:rsidR="00E06C21">
        <w:rPr>
          <w:rFonts w:asciiTheme="minorHAnsi" w:eastAsia="Arial Unicode MS" w:hAnsiTheme="minorHAnsi" w:cs="Arial Unicode MS"/>
          <w:sz w:val="20"/>
        </w:rPr>
        <w:t xml:space="preserve"> </w:t>
      </w:r>
      <w:r w:rsidR="00481AFD">
        <w:rPr>
          <w:rFonts w:asciiTheme="minorHAnsi" w:eastAsia="Arial Unicode MS" w:hAnsiTheme="minorHAnsi" w:cs="Arial Unicode MS"/>
          <w:sz w:val="20"/>
        </w:rPr>
        <w:t xml:space="preserve">Izbere lahko le predmet, ki ga še ni obiskoval. </w:t>
      </w:r>
      <w:r w:rsidR="00E06C21">
        <w:rPr>
          <w:rFonts w:asciiTheme="minorHAnsi" w:eastAsia="Arial Unicode MS" w:hAnsiTheme="minorHAnsi" w:cs="Arial Unicode MS"/>
          <w:bCs/>
          <w:sz w:val="20"/>
        </w:rPr>
        <w:t xml:space="preserve">Izbirne predmete šola ponudi v dveh </w:t>
      </w:r>
      <w:r w:rsidRPr="00E06C21">
        <w:rPr>
          <w:rFonts w:asciiTheme="minorHAnsi" w:eastAsia="Arial Unicode MS" w:hAnsiTheme="minorHAnsi" w:cs="Arial Unicode MS"/>
          <w:bCs/>
          <w:sz w:val="20"/>
        </w:rPr>
        <w:t>sklopih, vendar učencu ni treba izbrati predmetov iz različnih sklopov.</w:t>
      </w:r>
      <w:r w:rsidR="00481AFD">
        <w:rPr>
          <w:rFonts w:asciiTheme="minorHAnsi" w:eastAsia="Arial Unicode MS" w:hAnsiTheme="minorHAnsi" w:cs="Arial Unicode MS"/>
          <w:bCs/>
          <w:sz w:val="20"/>
        </w:rPr>
        <w:t xml:space="preserve"> Podrobnejše informacije s predstavitvijo predmetov so objavljene na šolski spletni strani v rubriki </w:t>
      </w:r>
      <w:r w:rsidR="00481AFD" w:rsidRPr="00481AFD">
        <w:rPr>
          <w:rFonts w:asciiTheme="minorHAnsi" w:eastAsia="Arial Unicode MS" w:hAnsiTheme="minorHAnsi" w:cs="Arial Unicode MS"/>
          <w:bCs/>
          <w:i/>
          <w:sz w:val="20"/>
        </w:rPr>
        <w:t>Za starše in učence</w:t>
      </w:r>
      <w:r w:rsidR="00534247">
        <w:rPr>
          <w:rFonts w:asciiTheme="minorHAnsi" w:eastAsia="Arial Unicode MS" w:hAnsiTheme="minorHAnsi" w:cs="Arial Unicode MS"/>
          <w:bCs/>
          <w:sz w:val="20"/>
        </w:rPr>
        <w:t xml:space="preserve"> (brošura izbirni predmeti).</w:t>
      </w:r>
    </w:p>
    <w:p w:rsidR="00CD4298" w:rsidRPr="00E06C21" w:rsidRDefault="00CD4298" w:rsidP="00CD4298">
      <w:pPr>
        <w:jc w:val="both"/>
        <w:rPr>
          <w:rFonts w:asciiTheme="minorHAnsi" w:eastAsia="Arial Unicode MS" w:hAnsiTheme="minorHAnsi" w:cs="Arial Unicode MS"/>
          <w:sz w:val="20"/>
        </w:rPr>
      </w:pPr>
      <w:bookmarkStart w:id="0" w:name="_Oprostitev_sodelovanja_pri"/>
      <w:bookmarkEnd w:id="0"/>
      <w:r w:rsidRPr="00E06C21">
        <w:rPr>
          <w:rFonts w:asciiTheme="minorHAnsi" w:eastAsia="Arial Unicode MS" w:hAnsiTheme="minorHAnsi" w:cs="Arial Unicode MS"/>
          <w:sz w:val="20"/>
        </w:rPr>
        <w:t xml:space="preserve">Učenec </w:t>
      </w:r>
      <w:r w:rsidR="00C85E04">
        <w:rPr>
          <w:rFonts w:asciiTheme="minorHAnsi" w:eastAsia="Arial Unicode MS" w:hAnsiTheme="minorHAnsi" w:cs="Arial Unicode MS"/>
          <w:sz w:val="20"/>
        </w:rPr>
        <w:t xml:space="preserve">bodočega </w:t>
      </w:r>
      <w:r w:rsidRPr="00E06C21">
        <w:rPr>
          <w:rFonts w:asciiTheme="minorHAnsi" w:eastAsia="Arial Unicode MS" w:hAnsiTheme="minorHAnsi" w:cs="Arial Unicode MS"/>
          <w:sz w:val="20"/>
        </w:rPr>
        <w:t xml:space="preserve">7., 8. ali 9. razreda, ki </w:t>
      </w:r>
      <w:r w:rsidR="00C85E04">
        <w:rPr>
          <w:rFonts w:asciiTheme="minorHAnsi" w:eastAsia="Arial Unicode MS" w:hAnsiTheme="minorHAnsi" w:cs="Arial Unicode MS"/>
          <w:sz w:val="20"/>
        </w:rPr>
        <w:t>bo obiskoval</w:t>
      </w:r>
      <w:r w:rsidRPr="00E06C21">
        <w:rPr>
          <w:rFonts w:asciiTheme="minorHAnsi" w:eastAsia="Arial Unicode MS" w:hAnsiTheme="minorHAnsi" w:cs="Arial Unicode MS"/>
          <w:sz w:val="20"/>
        </w:rPr>
        <w:t xml:space="preserve"> glasbeno šolo</w:t>
      </w:r>
      <w:r w:rsidR="002F7907">
        <w:rPr>
          <w:rFonts w:asciiTheme="minorHAnsi" w:eastAsia="Arial Unicode MS" w:hAnsiTheme="minorHAnsi" w:cs="Arial Unicode MS"/>
          <w:sz w:val="20"/>
        </w:rPr>
        <w:t xml:space="preserve"> z javno veljavnim programom, bo</w:t>
      </w:r>
      <w:r w:rsidRPr="00E06C21">
        <w:rPr>
          <w:rFonts w:asciiTheme="minorHAnsi" w:eastAsia="Arial Unicode MS" w:hAnsiTheme="minorHAnsi" w:cs="Arial Unicode MS"/>
          <w:sz w:val="20"/>
        </w:rPr>
        <w:t xml:space="preserve"> na predlog staršev lahko oproščen sodelovanja pri izbirnih predmetih.</w:t>
      </w:r>
    </w:p>
    <w:p w:rsidR="00CD4298" w:rsidRPr="00E06C21" w:rsidRDefault="00CD4298" w:rsidP="00CD4298">
      <w:pPr>
        <w:jc w:val="both"/>
        <w:rPr>
          <w:rFonts w:asciiTheme="minorHAnsi" w:eastAsia="Arial Unicode MS" w:hAnsiTheme="minorHAnsi" w:cs="Arial Unicode MS"/>
          <w:sz w:val="20"/>
        </w:rPr>
      </w:pPr>
    </w:p>
    <w:p w:rsidR="00525A53" w:rsidRDefault="00525A53" w:rsidP="00525A53">
      <w:pPr>
        <w:suppressAutoHyphens w:val="0"/>
        <w:rPr>
          <w:rFonts w:asciiTheme="minorHAnsi" w:eastAsia="Arial Unicode MS" w:hAnsiTheme="minorHAnsi" w:cs="Arial Unicode MS"/>
          <w:sz w:val="20"/>
        </w:rPr>
      </w:pPr>
      <w:r w:rsidRPr="00525A53">
        <w:rPr>
          <w:rFonts w:asciiTheme="minorHAnsi" w:eastAsia="Arial Unicode MS" w:hAnsiTheme="minorHAnsi" w:cs="Arial Unicode MS"/>
          <w:sz w:val="20"/>
          <w:u w:val="single"/>
        </w:rPr>
        <w:t>Šo</w:t>
      </w:r>
      <w:r w:rsidR="000C6023">
        <w:rPr>
          <w:rFonts w:asciiTheme="minorHAnsi" w:eastAsia="Arial Unicode MS" w:hAnsiTheme="minorHAnsi" w:cs="Arial Unicode MS"/>
          <w:sz w:val="20"/>
          <w:u w:val="single"/>
        </w:rPr>
        <w:t xml:space="preserve">la </w:t>
      </w:r>
      <w:r w:rsidR="009E2E7D">
        <w:rPr>
          <w:rFonts w:asciiTheme="minorHAnsi" w:eastAsia="Arial Unicode MS" w:hAnsiTheme="minorHAnsi" w:cs="Arial Unicode MS"/>
          <w:sz w:val="20"/>
          <w:u w:val="single"/>
        </w:rPr>
        <w:t>v</w:t>
      </w:r>
      <w:r w:rsidR="000C6023">
        <w:rPr>
          <w:rFonts w:asciiTheme="minorHAnsi" w:eastAsia="Arial Unicode MS" w:hAnsiTheme="minorHAnsi" w:cs="Arial Unicode MS"/>
          <w:sz w:val="20"/>
          <w:u w:val="single"/>
        </w:rPr>
        <w:t xml:space="preserve"> šolsk</w:t>
      </w:r>
      <w:r w:rsidR="009E2E7D">
        <w:rPr>
          <w:rFonts w:asciiTheme="minorHAnsi" w:eastAsia="Arial Unicode MS" w:hAnsiTheme="minorHAnsi" w:cs="Arial Unicode MS"/>
          <w:sz w:val="20"/>
          <w:u w:val="single"/>
        </w:rPr>
        <w:t>em</w:t>
      </w:r>
      <w:r w:rsidR="000C6023">
        <w:rPr>
          <w:rFonts w:asciiTheme="minorHAnsi" w:eastAsia="Arial Unicode MS" w:hAnsiTheme="minorHAnsi" w:cs="Arial Unicode MS"/>
          <w:sz w:val="20"/>
          <w:u w:val="single"/>
        </w:rPr>
        <w:t xml:space="preserve"> let</w:t>
      </w:r>
      <w:r w:rsidR="009E2E7D">
        <w:rPr>
          <w:rFonts w:asciiTheme="minorHAnsi" w:eastAsia="Arial Unicode MS" w:hAnsiTheme="minorHAnsi" w:cs="Arial Unicode MS"/>
          <w:sz w:val="20"/>
          <w:u w:val="single"/>
        </w:rPr>
        <w:t>u</w:t>
      </w:r>
      <w:r w:rsidR="00534247">
        <w:rPr>
          <w:rFonts w:asciiTheme="minorHAnsi" w:eastAsia="Arial Unicode MS" w:hAnsiTheme="minorHAnsi" w:cs="Arial Unicode MS"/>
          <w:sz w:val="20"/>
          <w:u w:val="single"/>
        </w:rPr>
        <w:t xml:space="preserve"> 2020</w:t>
      </w:r>
      <w:r w:rsidR="000C6023">
        <w:rPr>
          <w:rFonts w:asciiTheme="minorHAnsi" w:eastAsia="Arial Unicode MS" w:hAnsiTheme="minorHAnsi" w:cs="Arial Unicode MS"/>
          <w:sz w:val="20"/>
          <w:u w:val="single"/>
        </w:rPr>
        <w:t>/20</w:t>
      </w:r>
      <w:r w:rsidR="00534247">
        <w:rPr>
          <w:rFonts w:asciiTheme="minorHAnsi" w:eastAsia="Arial Unicode MS" w:hAnsiTheme="minorHAnsi" w:cs="Arial Unicode MS"/>
          <w:sz w:val="20"/>
          <w:u w:val="single"/>
        </w:rPr>
        <w:t>21</w:t>
      </w:r>
      <w:r w:rsidRPr="00525A53">
        <w:rPr>
          <w:rFonts w:asciiTheme="minorHAnsi" w:eastAsia="Arial Unicode MS" w:hAnsiTheme="minorHAnsi" w:cs="Arial Unicode MS"/>
          <w:sz w:val="20"/>
          <w:u w:val="single"/>
        </w:rPr>
        <w:t xml:space="preserve"> </w:t>
      </w:r>
      <w:r w:rsidR="009E2E7D">
        <w:rPr>
          <w:rFonts w:asciiTheme="minorHAnsi" w:eastAsia="Arial Unicode MS" w:hAnsiTheme="minorHAnsi" w:cs="Arial Unicode MS"/>
          <w:sz w:val="20"/>
          <w:u w:val="single"/>
        </w:rPr>
        <w:t xml:space="preserve">ponuja </w:t>
      </w:r>
      <w:r w:rsidRPr="00525A53">
        <w:rPr>
          <w:rFonts w:asciiTheme="minorHAnsi" w:eastAsia="Arial Unicode MS" w:hAnsiTheme="minorHAnsi" w:cs="Arial Unicode MS"/>
          <w:sz w:val="20"/>
          <w:u w:val="single"/>
        </w:rPr>
        <w:t xml:space="preserve">naslednje </w:t>
      </w:r>
      <w:r w:rsidRPr="00F7711C">
        <w:rPr>
          <w:rFonts w:asciiTheme="minorHAnsi" w:eastAsia="Arial Unicode MS" w:hAnsiTheme="minorHAnsi" w:cs="Arial Unicode MS"/>
          <w:b/>
          <w:sz w:val="20"/>
          <w:u w:val="single"/>
        </w:rPr>
        <w:t>obvezne izbirne predmete</w:t>
      </w:r>
      <w:r w:rsidRPr="00E06C21">
        <w:rPr>
          <w:rFonts w:asciiTheme="minorHAnsi" w:eastAsia="Arial Unicode MS" w:hAnsiTheme="minorHAnsi" w:cs="Arial Unicode MS"/>
          <w:sz w:val="20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525A53" w:rsidTr="00525A53">
        <w:trPr>
          <w:trHeight w:val="4848"/>
        </w:trPr>
        <w:tc>
          <w:tcPr>
            <w:tcW w:w="4606" w:type="dxa"/>
          </w:tcPr>
          <w:p w:rsidR="00525A53" w:rsidRDefault="00525A53" w:rsidP="00525A53">
            <w:pPr>
              <w:suppressAutoHyphens w:val="0"/>
              <w:rPr>
                <w:rFonts w:asciiTheme="minorHAnsi" w:eastAsia="Arial Unicode MS" w:hAnsiTheme="minorHAnsi" w:cs="Arial Unicode MS"/>
              </w:rPr>
            </w:pPr>
          </w:p>
          <w:p w:rsidR="00525A53" w:rsidRPr="00E06C21" w:rsidRDefault="00525A53" w:rsidP="00525A53">
            <w:pPr>
              <w:pStyle w:val="Naslov1"/>
              <w:outlineLvl w:val="0"/>
              <w:rPr>
                <w:rFonts w:asciiTheme="minorHAnsi" w:eastAsia="Arial Unicode MS" w:hAnsiTheme="minorHAnsi" w:cs="Arial Unicode MS"/>
                <w:sz w:val="20"/>
              </w:rPr>
            </w:pPr>
            <w:r w:rsidRPr="00534247">
              <w:rPr>
                <w:rFonts w:asciiTheme="minorHAnsi" w:eastAsia="Arial Unicode MS" w:hAnsiTheme="minorHAnsi" w:cs="Arial Unicode MS"/>
                <w:sz w:val="20"/>
                <w:highlight w:val="yellow"/>
              </w:rPr>
              <w:t>NARAVOSLOVNO-TEHNIČNO PODROČJE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567"/>
              <w:gridCol w:w="567"/>
              <w:gridCol w:w="567"/>
            </w:tblGrid>
            <w:tr w:rsidR="00525A53" w:rsidRPr="00525A53" w:rsidTr="00525A53">
              <w:tc>
                <w:tcPr>
                  <w:tcW w:w="2518" w:type="dxa"/>
                  <w:tcBorders>
                    <w:bottom w:val="single" w:sz="4" w:space="0" w:color="auto"/>
                  </w:tcBorders>
                </w:tcPr>
                <w:p w:rsidR="00525A53" w:rsidRPr="00525A53" w:rsidRDefault="00525A53" w:rsidP="00C91B05">
                  <w:pPr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  <w:t>PREDMET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525A53" w:rsidRPr="00525A53" w:rsidRDefault="00525A53" w:rsidP="00C91B05">
                  <w:pPr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  <w:t>7. r.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525A53" w:rsidRPr="00525A53" w:rsidRDefault="00525A53" w:rsidP="00C91B05">
                  <w:pPr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  <w:t>8. r.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525A53" w:rsidRPr="00525A53" w:rsidRDefault="00525A53" w:rsidP="00C91B05">
                  <w:pPr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  <w:t>9. r.</w:t>
                  </w: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Logika_1:_za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LOGIKA 1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80622C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80622C" w:rsidRPr="0080622C" w:rsidRDefault="0080622C" w:rsidP="00C91B0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ŠAH 1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0622C" w:rsidRPr="00525A53" w:rsidRDefault="0080622C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0622C" w:rsidRPr="00525A53" w:rsidRDefault="0080622C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80622C" w:rsidRPr="00525A53" w:rsidRDefault="0080622C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  <w:bookmarkStart w:id="1" w:name="_GoBack"/>
                  <w:bookmarkEnd w:id="1"/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Računalništvo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UREJANJE BESEDIL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Računalništvo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MULTIMEDIJA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Računalništvo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RAČUNALNIŠKA OMREŽJA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B640EE" w:rsidP="009E2E7D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  <w:t>FIZIKA IN EKOLOGIJA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B707D2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B707D2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B707D2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3D2D2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  <w:t>SODOBNA PRIPRAVA HRANE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3D2D28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Risanje_v_geometriji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RISANJE V GEOMETRIJI IN TEHNIKI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7._razred:_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ŠPORT ZA SPROSTITEV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8._razred:_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ŠPORT ZA ZDRAVJE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9._razred:_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 xml:space="preserve">IZBRANI ŠPORT </w:t>
                    </w:r>
                    <w:r w:rsidR="004757A3">
                      <w:rPr>
                        <w:rStyle w:val="Hiperpovezava"/>
                        <w:rFonts w:asciiTheme="minorHAnsi" w:eastAsia="Arial Unicode MS" w:hAnsiTheme="minorHAnsi" w:cstheme="minorHAnsi"/>
                        <w:color w:val="000000" w:themeColor="text1"/>
                        <w:sz w:val="16"/>
                        <w:szCs w:val="16"/>
                        <w:u w:val="none"/>
                      </w:rPr>
                      <w:t>‒</w:t>
                    </w:r>
                    <w:r w:rsidR="004757A3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ODBOJKA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525A53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3D2D2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  <w:t>POSKUSI V KEMIJI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3D2D28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Načini_prehranjevanja:_za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NAČINI PREHRANJEVANJA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Robotika_v_tehniki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ROBOTIKA V TEHNIKI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Elektronika_v_robotiki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ELEKTRONIKA Z ROBOTIKO</w:t>
                    </w:r>
                  </w:hyperlink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525A53">
              <w:tc>
                <w:tcPr>
                  <w:tcW w:w="2518" w:type="dxa"/>
                  <w:shd w:val="clear" w:color="auto" w:fill="FFFFFF" w:themeFill="background1"/>
                </w:tcPr>
                <w:p w:rsidR="00525A53" w:rsidRPr="00DA1FF1" w:rsidRDefault="00525A53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</w:tbl>
          <w:p w:rsidR="00525A53" w:rsidRDefault="00525A53" w:rsidP="00525A53">
            <w:pPr>
              <w:suppressAutoHyphens w:val="0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4606" w:type="dxa"/>
          </w:tcPr>
          <w:p w:rsidR="00525A53" w:rsidRDefault="00525A53" w:rsidP="00525A53">
            <w:pPr>
              <w:suppressAutoHyphens w:val="0"/>
              <w:rPr>
                <w:rFonts w:asciiTheme="minorHAnsi" w:eastAsia="Arial Unicode MS" w:hAnsiTheme="minorHAnsi" w:cs="Arial Unicode MS"/>
              </w:rPr>
            </w:pPr>
          </w:p>
          <w:p w:rsidR="00525A53" w:rsidRPr="00E06C21" w:rsidRDefault="00525A53" w:rsidP="00525A53">
            <w:pPr>
              <w:pStyle w:val="Naslov1"/>
              <w:outlineLvl w:val="0"/>
              <w:rPr>
                <w:rFonts w:asciiTheme="minorHAnsi" w:eastAsia="Arial Unicode MS" w:hAnsiTheme="minorHAnsi" w:cs="Arial Unicode MS"/>
                <w:sz w:val="20"/>
              </w:rPr>
            </w:pPr>
            <w:r w:rsidRPr="00534247">
              <w:rPr>
                <w:rFonts w:asciiTheme="minorHAnsi" w:eastAsia="Arial Unicode MS" w:hAnsiTheme="minorHAnsi" w:cs="Arial Unicode MS"/>
                <w:sz w:val="20"/>
                <w:highlight w:val="yellow"/>
              </w:rPr>
              <w:t>DRUŽBOSLOVNO-HUMANISTIČNO PODROČJE</w:t>
            </w:r>
          </w:p>
          <w:tbl>
            <w:tblPr>
              <w:tblStyle w:val="Tabelamre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665"/>
              <w:gridCol w:w="547"/>
              <w:gridCol w:w="547"/>
              <w:gridCol w:w="547"/>
            </w:tblGrid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  <w:t>PREDMET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  <w:t>7. r.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  <w:t>8. r.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b/>
                      <w:sz w:val="16"/>
                      <w:szCs w:val="16"/>
                    </w:rPr>
                    <w:t>9. r.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Nemščina_1,_2,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NEMŠČINA 1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Nemščina_2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NEMŠČINA 2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Nemščina_3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NEMŠČINA 3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Španščina_1,_2,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ŠPANŠČINA 1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Španščina_1,_2,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ŠPANŠČINA 2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Španščina_1,_2,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ŠPANŠČINA 3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Francoščina_1,_2,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FRANCOŠČINA 1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</w:tr>
            <w:tr w:rsidR="002F7907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2F7907" w:rsidRPr="002F7907" w:rsidRDefault="002F7907" w:rsidP="00C91B0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F790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FRANCOŠČINA 2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2F7907" w:rsidRPr="002F7907" w:rsidRDefault="002F7907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2F7907" w:rsidRPr="002F7907" w:rsidRDefault="002F7907" w:rsidP="00C91B05">
                  <w:pPr>
                    <w:jc w:val="center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2F7907" w:rsidRPr="002F7907" w:rsidRDefault="002F7907" w:rsidP="00C91B05">
                  <w:pPr>
                    <w:jc w:val="center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Francoščina_1,_2,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FRANCOŠČINA 3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Verstva_in_etika: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VERSTVA IN ETIKA 1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Ansambelska_igra:_za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ANSAMBELSKA IGRA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Kaj_nam_govorijo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KAJ NAM GOVORIJO UMETNINE?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LIKOVNO_SNOVANJE_1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LIKOVNO SNOVANJE 1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LIKOVNO_SNOVANJE_2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LIKOVNO SNOVANJE 2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LIKOVNO_SNOVANJE_3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LIKOVNO SNOVANJE 3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525A53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525A53" w:rsidRPr="00DA1FF1" w:rsidRDefault="00A97098" w:rsidP="00C91B05">
                  <w:pPr>
                    <w:rPr>
                      <w:rFonts w:asciiTheme="minorHAnsi" w:eastAsia="Arial Unicode MS" w:hAnsiTheme="minorHAnsi" w:cs="Arial Unicode MS"/>
                      <w:color w:val="000000" w:themeColor="text1"/>
                      <w:sz w:val="16"/>
                      <w:szCs w:val="16"/>
                    </w:rPr>
                  </w:pPr>
                  <w:hyperlink w:anchor="_Retorika:_za_9." w:history="1">
                    <w:r w:rsidR="00525A53" w:rsidRPr="00DA1FF1">
                      <w:rPr>
                        <w:rStyle w:val="Hiperpovezava"/>
                        <w:rFonts w:asciiTheme="minorHAnsi" w:eastAsia="Arial Unicode MS" w:hAnsiTheme="minorHAnsi" w:cs="Arial Unicode MS"/>
                        <w:color w:val="000000" w:themeColor="text1"/>
                        <w:sz w:val="16"/>
                        <w:szCs w:val="16"/>
                        <w:u w:val="none"/>
                      </w:rPr>
                      <w:t>RETORIKA</w:t>
                    </w:r>
                  </w:hyperlink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525A53" w:rsidRPr="00525A53" w:rsidRDefault="00525A53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 w:rsidRPr="00525A53"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B640EE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B640EE" w:rsidRPr="00B640EE" w:rsidRDefault="00B640EE" w:rsidP="00C91B0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640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FILMSKA VZGOJA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B640EE" w:rsidRPr="00525A53" w:rsidRDefault="00B640EE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B640EE" w:rsidRPr="00525A53" w:rsidRDefault="00B640EE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B640EE" w:rsidRPr="00525A53" w:rsidRDefault="00B640EE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  <w:tr w:rsidR="003D2D28" w:rsidRPr="00525A53" w:rsidTr="002F7907">
              <w:tc>
                <w:tcPr>
                  <w:tcW w:w="2665" w:type="dxa"/>
                  <w:shd w:val="clear" w:color="auto" w:fill="FFFFFF" w:themeFill="background1"/>
                </w:tcPr>
                <w:p w:rsidR="003D2D28" w:rsidRPr="00B640EE" w:rsidRDefault="003D2D28" w:rsidP="00C91B0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KLAVIATURE IN RAČUNALNIK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3D2D28" w:rsidRDefault="003D2D28" w:rsidP="00C91B05">
                  <w:pPr>
                    <w:tabs>
                      <w:tab w:val="left" w:pos="735"/>
                    </w:tabs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3D2D28" w:rsidRDefault="003D2D28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547" w:type="dxa"/>
                  <w:shd w:val="clear" w:color="auto" w:fill="FFFFFF" w:themeFill="background1"/>
                </w:tcPr>
                <w:p w:rsidR="003D2D28" w:rsidRDefault="003D2D28" w:rsidP="00C91B05">
                  <w:pPr>
                    <w:jc w:val="center"/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</w:pPr>
                  <w:r>
                    <w:rPr>
                      <w:rFonts w:asciiTheme="minorHAnsi" w:eastAsia="Arial Unicode MS" w:hAnsiTheme="minorHAnsi" w:cs="Arial Unicode MS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525A53" w:rsidRDefault="00525A53" w:rsidP="00525A53">
            <w:pPr>
              <w:suppressAutoHyphens w:val="0"/>
              <w:rPr>
                <w:rFonts w:asciiTheme="minorHAnsi" w:eastAsia="Arial Unicode MS" w:hAnsiTheme="minorHAnsi" w:cs="Arial Unicode MS"/>
              </w:rPr>
            </w:pPr>
          </w:p>
        </w:tc>
      </w:tr>
    </w:tbl>
    <w:p w:rsidR="00CD4298" w:rsidRDefault="00525A53" w:rsidP="00CD4298">
      <w:pPr>
        <w:rPr>
          <w:rFonts w:asciiTheme="minorHAnsi" w:eastAsia="Arial Unicode MS" w:hAnsiTheme="minorHAnsi" w:cs="Arial Unicode MS"/>
          <w:b/>
          <w:bCs/>
          <w:sz w:val="20"/>
          <w:u w:val="single"/>
        </w:rPr>
      </w:pPr>
      <w:r>
        <w:rPr>
          <w:rFonts w:asciiTheme="minorHAnsi" w:eastAsia="Arial Unicode MS" w:hAnsiTheme="minorHAnsi" w:cs="Arial Unicode MS"/>
          <w:b/>
          <w:bCs/>
          <w:sz w:val="20"/>
          <w:u w:val="single"/>
        </w:rPr>
        <w:t>MOJA IZBIRA</w:t>
      </w:r>
    </w:p>
    <w:p w:rsidR="00525A53" w:rsidRDefault="00525A53" w:rsidP="00CD4298">
      <w:pPr>
        <w:rPr>
          <w:rFonts w:asciiTheme="minorHAnsi" w:eastAsia="Arial Unicode MS" w:hAnsiTheme="minorHAnsi" w:cs="Arial Unicode MS"/>
          <w:b/>
          <w:bCs/>
          <w:sz w:val="20"/>
          <w:u w:val="single"/>
        </w:rPr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74"/>
        <w:gridCol w:w="2256"/>
        <w:gridCol w:w="2256"/>
        <w:gridCol w:w="2256"/>
      </w:tblGrid>
      <w:tr w:rsidR="00525A53" w:rsidTr="00481AFD">
        <w:tc>
          <w:tcPr>
            <w:tcW w:w="2303" w:type="dxa"/>
          </w:tcPr>
          <w:p w:rsidR="00525A53" w:rsidRPr="008837D5" w:rsidRDefault="008837D5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  <w:r w:rsidRPr="008837D5">
              <w:rPr>
                <w:rFonts w:asciiTheme="minorHAnsi" w:eastAsia="Arial Unicode MS" w:hAnsiTheme="minorHAnsi" w:cs="Arial Unicode MS"/>
                <w:b/>
                <w:bCs/>
              </w:rPr>
              <w:t>PRVA IZBIRA</w:t>
            </w:r>
            <w:r w:rsidR="009E2E7D">
              <w:rPr>
                <w:rFonts w:asciiTheme="minorHAnsi" w:eastAsia="Arial Unicode MS" w:hAnsiTheme="minorHAnsi" w:cs="Arial Unicode MS"/>
                <w:b/>
                <w:bCs/>
              </w:rPr>
              <w:t>:</w:t>
            </w:r>
          </w:p>
        </w:tc>
        <w:tc>
          <w:tcPr>
            <w:tcW w:w="2303" w:type="dxa"/>
          </w:tcPr>
          <w:p w:rsidR="00525A53" w:rsidRDefault="008837D5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  <w:r w:rsidRPr="008837D5">
              <w:rPr>
                <w:rFonts w:asciiTheme="minorHAnsi" w:eastAsia="Arial Unicode MS" w:hAnsiTheme="minorHAnsi" w:cs="Arial Unicode MS"/>
                <w:b/>
                <w:bCs/>
              </w:rPr>
              <w:t>1.</w:t>
            </w:r>
          </w:p>
          <w:p w:rsidR="008837D5" w:rsidRDefault="008837D5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</w:p>
          <w:p w:rsidR="00481AFD" w:rsidRPr="008837D5" w:rsidRDefault="00481AFD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</w:p>
        </w:tc>
        <w:tc>
          <w:tcPr>
            <w:tcW w:w="2303" w:type="dxa"/>
          </w:tcPr>
          <w:p w:rsidR="00525A53" w:rsidRPr="008837D5" w:rsidRDefault="008837D5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</w:rPr>
              <w:t>2.</w:t>
            </w:r>
          </w:p>
        </w:tc>
        <w:tc>
          <w:tcPr>
            <w:tcW w:w="2303" w:type="dxa"/>
          </w:tcPr>
          <w:p w:rsidR="00525A53" w:rsidRPr="008837D5" w:rsidRDefault="008837D5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</w:rPr>
              <w:t>3.</w:t>
            </w:r>
          </w:p>
        </w:tc>
      </w:tr>
      <w:tr w:rsidR="00525A53" w:rsidTr="00481AFD">
        <w:tc>
          <w:tcPr>
            <w:tcW w:w="2303" w:type="dxa"/>
          </w:tcPr>
          <w:p w:rsidR="00525A53" w:rsidRPr="008837D5" w:rsidRDefault="008837D5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  <w:r w:rsidRPr="008837D5">
              <w:rPr>
                <w:rFonts w:asciiTheme="minorHAnsi" w:eastAsia="Arial Unicode MS" w:hAnsiTheme="minorHAnsi" w:cs="Arial Unicode MS"/>
                <w:b/>
                <w:bCs/>
              </w:rPr>
              <w:t>REZERVNA IZBIRA</w:t>
            </w:r>
            <w:r w:rsidR="009E2E7D">
              <w:rPr>
                <w:rFonts w:asciiTheme="minorHAnsi" w:eastAsia="Arial Unicode MS" w:hAnsiTheme="minorHAnsi" w:cs="Arial Unicode MS"/>
                <w:b/>
                <w:bCs/>
              </w:rPr>
              <w:t>:</w:t>
            </w:r>
          </w:p>
        </w:tc>
        <w:tc>
          <w:tcPr>
            <w:tcW w:w="2303" w:type="dxa"/>
          </w:tcPr>
          <w:p w:rsidR="00525A53" w:rsidRDefault="00E73550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</w:rPr>
              <w:t>4</w:t>
            </w:r>
            <w:r w:rsidR="008837D5">
              <w:rPr>
                <w:rFonts w:asciiTheme="minorHAnsi" w:eastAsia="Arial Unicode MS" w:hAnsiTheme="minorHAnsi" w:cs="Arial Unicode MS"/>
                <w:b/>
                <w:bCs/>
              </w:rPr>
              <w:t>.</w:t>
            </w:r>
          </w:p>
          <w:p w:rsidR="008837D5" w:rsidRDefault="008837D5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</w:p>
          <w:p w:rsidR="00481AFD" w:rsidRPr="008837D5" w:rsidRDefault="00481AFD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</w:p>
        </w:tc>
        <w:tc>
          <w:tcPr>
            <w:tcW w:w="2303" w:type="dxa"/>
          </w:tcPr>
          <w:p w:rsidR="00525A53" w:rsidRPr="008837D5" w:rsidRDefault="00E73550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</w:rPr>
              <w:t>5</w:t>
            </w:r>
            <w:r w:rsidR="008837D5">
              <w:rPr>
                <w:rFonts w:asciiTheme="minorHAnsi" w:eastAsia="Arial Unicode MS" w:hAnsiTheme="minorHAnsi" w:cs="Arial Unicode MS"/>
                <w:b/>
                <w:bCs/>
              </w:rPr>
              <w:t>.</w:t>
            </w:r>
          </w:p>
        </w:tc>
        <w:tc>
          <w:tcPr>
            <w:tcW w:w="2303" w:type="dxa"/>
          </w:tcPr>
          <w:p w:rsidR="00525A53" w:rsidRPr="008837D5" w:rsidRDefault="00E73550" w:rsidP="00CD4298">
            <w:pPr>
              <w:rPr>
                <w:rFonts w:asciiTheme="minorHAnsi" w:eastAsia="Arial Unicode MS" w:hAnsiTheme="minorHAnsi" w:cs="Arial Unicode MS"/>
                <w:b/>
                <w:bCs/>
              </w:rPr>
            </w:pPr>
            <w:r>
              <w:rPr>
                <w:rFonts w:asciiTheme="minorHAnsi" w:eastAsia="Arial Unicode MS" w:hAnsiTheme="minorHAnsi" w:cs="Arial Unicode MS"/>
                <w:b/>
                <w:bCs/>
              </w:rPr>
              <w:t>6</w:t>
            </w:r>
            <w:r w:rsidR="008837D5">
              <w:rPr>
                <w:rFonts w:asciiTheme="minorHAnsi" w:eastAsia="Arial Unicode MS" w:hAnsiTheme="minorHAnsi" w:cs="Arial Unicode MS"/>
                <w:b/>
                <w:bCs/>
              </w:rPr>
              <w:t>.</w:t>
            </w:r>
          </w:p>
        </w:tc>
      </w:tr>
    </w:tbl>
    <w:p w:rsidR="001B2724" w:rsidRDefault="001B2724" w:rsidP="001B2724">
      <w:pPr>
        <w:jc w:val="both"/>
        <w:rPr>
          <w:rFonts w:asciiTheme="minorHAnsi" w:eastAsia="Arial Unicode MS" w:hAnsiTheme="minorHAnsi" w:cs="Arial Unicode MS"/>
          <w:b/>
          <w:bCs/>
          <w:sz w:val="20"/>
        </w:rPr>
      </w:pPr>
      <w:bookmarkStart w:id="2" w:name="_Dodatne_informacije"/>
      <w:bookmarkStart w:id="3" w:name="_DRUŽBOSLOVNO-HUMANISTIČNO_PODROČJE"/>
      <w:bookmarkEnd w:id="2"/>
      <w:bookmarkEnd w:id="3"/>
    </w:p>
    <w:p w:rsidR="003D2D28" w:rsidRDefault="003D2D28" w:rsidP="001B2724">
      <w:pPr>
        <w:jc w:val="both"/>
        <w:rPr>
          <w:rFonts w:asciiTheme="minorHAnsi" w:eastAsia="Arial Unicode MS" w:hAnsiTheme="minorHAnsi" w:cs="Arial Unicode MS"/>
          <w:b/>
          <w:bCs/>
          <w:sz w:val="20"/>
        </w:rPr>
      </w:pPr>
    </w:p>
    <w:p w:rsidR="001B2724" w:rsidRDefault="001B2724" w:rsidP="007E4892">
      <w:pPr>
        <w:shd w:val="clear" w:color="auto" w:fill="FBD4B4" w:themeFill="accent6" w:themeFillTint="66"/>
        <w:jc w:val="center"/>
        <w:rPr>
          <w:rFonts w:asciiTheme="minorHAnsi" w:eastAsia="Arial Unicode MS" w:hAnsiTheme="minorHAnsi" w:cs="Arial Unicode MS"/>
          <w:b/>
          <w:bCs/>
          <w:sz w:val="20"/>
          <w:u w:val="single"/>
        </w:rPr>
      </w:pPr>
      <w:r>
        <w:rPr>
          <w:rFonts w:asciiTheme="minorHAnsi" w:eastAsia="Arial Unicode MS" w:hAnsiTheme="minorHAnsi" w:cs="Arial Unicode MS"/>
          <w:b/>
          <w:bCs/>
          <w:sz w:val="20"/>
          <w:u w:val="single"/>
        </w:rPr>
        <w:t>MOJA IZBIRA NEOBVEZNIH IZBIRNIH PREDMETOV</w:t>
      </w:r>
      <w:r w:rsidR="00F7711C">
        <w:rPr>
          <w:rFonts w:asciiTheme="minorHAnsi" w:eastAsia="Arial Unicode MS" w:hAnsiTheme="minorHAnsi" w:cs="Arial Unicode MS"/>
          <w:b/>
          <w:bCs/>
          <w:sz w:val="20"/>
          <w:u w:val="single"/>
        </w:rPr>
        <w:t xml:space="preserve"> (NIP</w:t>
      </w:r>
      <w:r w:rsidR="00961C85">
        <w:rPr>
          <w:rFonts w:asciiTheme="minorHAnsi" w:eastAsia="Arial Unicode MS" w:hAnsiTheme="minorHAnsi" w:cs="Arial Unicode MS"/>
          <w:b/>
          <w:bCs/>
          <w:sz w:val="20"/>
          <w:u w:val="single"/>
        </w:rPr>
        <w:t>, 20.a člen zakona o OŠ</w:t>
      </w:r>
      <w:r w:rsidR="00F7711C">
        <w:rPr>
          <w:rFonts w:asciiTheme="minorHAnsi" w:eastAsia="Arial Unicode MS" w:hAnsiTheme="minorHAnsi" w:cs="Arial Unicode MS"/>
          <w:b/>
          <w:bCs/>
          <w:sz w:val="20"/>
          <w:u w:val="single"/>
        </w:rPr>
        <w:t>)</w:t>
      </w:r>
    </w:p>
    <w:p w:rsidR="001B2724" w:rsidRDefault="001B2724" w:rsidP="007E4892">
      <w:pPr>
        <w:shd w:val="clear" w:color="auto" w:fill="FBD4B4" w:themeFill="accent6" w:themeFillTint="66"/>
        <w:jc w:val="center"/>
        <w:rPr>
          <w:rFonts w:asciiTheme="minorHAnsi" w:eastAsia="Arial Unicode MS" w:hAnsiTheme="minorHAnsi" w:cs="Arial Unicode MS"/>
          <w:b/>
          <w:bCs/>
          <w:sz w:val="20"/>
        </w:rPr>
      </w:pPr>
      <w:r>
        <w:rPr>
          <w:rFonts w:asciiTheme="minorHAnsi" w:eastAsia="Arial Unicode MS" w:hAnsiTheme="minorHAnsi" w:cs="Arial Unicode MS"/>
          <w:b/>
          <w:bCs/>
          <w:sz w:val="20"/>
        </w:rPr>
        <w:t>U</w:t>
      </w:r>
      <w:r w:rsidR="002E2008">
        <w:rPr>
          <w:rFonts w:asciiTheme="minorHAnsi" w:eastAsia="Arial Unicode MS" w:hAnsiTheme="minorHAnsi" w:cs="Arial Unicode MS"/>
          <w:b/>
          <w:bCs/>
          <w:sz w:val="20"/>
        </w:rPr>
        <w:t xml:space="preserve">čenec bodočega 7., </w:t>
      </w:r>
      <w:r>
        <w:rPr>
          <w:rFonts w:asciiTheme="minorHAnsi" w:eastAsia="Arial Unicode MS" w:hAnsiTheme="minorHAnsi" w:cs="Arial Unicode MS"/>
          <w:b/>
          <w:bCs/>
          <w:sz w:val="20"/>
        </w:rPr>
        <w:t>8.</w:t>
      </w:r>
      <w:r w:rsidR="002E2008">
        <w:rPr>
          <w:rFonts w:asciiTheme="minorHAnsi" w:eastAsia="Arial Unicode MS" w:hAnsiTheme="minorHAnsi" w:cs="Arial Unicode MS"/>
          <w:b/>
          <w:bCs/>
          <w:sz w:val="20"/>
        </w:rPr>
        <w:t xml:space="preserve"> in 9.</w:t>
      </w:r>
      <w:r>
        <w:rPr>
          <w:rFonts w:asciiTheme="minorHAnsi" w:eastAsia="Arial Unicode MS" w:hAnsiTheme="minorHAnsi" w:cs="Arial Unicode MS"/>
          <w:b/>
          <w:bCs/>
          <w:sz w:val="20"/>
        </w:rPr>
        <w:t xml:space="preserve"> </w:t>
      </w:r>
      <w:r w:rsidRPr="00E06C21">
        <w:rPr>
          <w:rFonts w:asciiTheme="minorHAnsi" w:eastAsia="Arial Unicode MS" w:hAnsiTheme="minorHAnsi" w:cs="Arial Unicode MS"/>
          <w:b/>
          <w:bCs/>
          <w:sz w:val="20"/>
        </w:rPr>
        <w:t xml:space="preserve">razreda lahko izbere tudi </w:t>
      </w:r>
      <w:r w:rsidR="00961C85">
        <w:rPr>
          <w:rFonts w:asciiTheme="minorHAnsi" w:eastAsia="Arial Unicode MS" w:hAnsiTheme="minorHAnsi" w:cs="Arial Unicode MS"/>
          <w:b/>
          <w:bCs/>
          <w:sz w:val="20"/>
        </w:rPr>
        <w:t xml:space="preserve">drugi tuj jezik - </w:t>
      </w:r>
      <w:r w:rsidRPr="00E06C21">
        <w:rPr>
          <w:rFonts w:asciiTheme="minorHAnsi" w:eastAsia="Arial Unicode MS" w:hAnsiTheme="minorHAnsi" w:cs="Arial Unicode MS"/>
          <w:b/>
          <w:bCs/>
          <w:sz w:val="20"/>
        </w:rPr>
        <w:t>FRANCOŠČIN</w:t>
      </w:r>
      <w:r w:rsidR="002A2A47">
        <w:rPr>
          <w:rFonts w:asciiTheme="minorHAnsi" w:eastAsia="Arial Unicode MS" w:hAnsiTheme="minorHAnsi" w:cs="Arial Unicode MS"/>
          <w:b/>
          <w:bCs/>
          <w:sz w:val="20"/>
        </w:rPr>
        <w:t>O</w:t>
      </w:r>
      <w:r w:rsidR="00961C85">
        <w:rPr>
          <w:rFonts w:asciiTheme="minorHAnsi" w:eastAsia="Arial Unicode MS" w:hAnsiTheme="minorHAnsi" w:cs="Arial Unicode MS"/>
          <w:b/>
          <w:bCs/>
          <w:sz w:val="20"/>
        </w:rPr>
        <w:t xml:space="preserve"> </w:t>
      </w:r>
    </w:p>
    <w:p w:rsidR="007E4892" w:rsidRPr="003F2E63" w:rsidRDefault="007E4892" w:rsidP="007E4892">
      <w:pPr>
        <w:shd w:val="clear" w:color="auto" w:fill="FBD4B4" w:themeFill="accent6" w:themeFillTint="66"/>
        <w:jc w:val="center"/>
        <w:rPr>
          <w:rFonts w:asciiTheme="minorHAnsi" w:eastAsia="Arial Unicode MS" w:hAnsiTheme="minorHAnsi" w:cs="Arial Unicode MS"/>
          <w:b/>
          <w:bCs/>
          <w:sz w:val="20"/>
        </w:rPr>
      </w:pPr>
    </w:p>
    <w:p w:rsidR="007E4892" w:rsidRDefault="001B2724" w:rsidP="001B2724">
      <w:pPr>
        <w:shd w:val="clear" w:color="auto" w:fill="FBD4B4" w:themeFill="accent6" w:themeFillTint="66"/>
        <w:suppressAutoHyphens w:val="0"/>
        <w:rPr>
          <w:rFonts w:asciiTheme="minorHAnsi" w:eastAsia="Arial Unicode MS" w:hAnsiTheme="minorHAnsi" w:cs="Arial Unicode MS"/>
          <w:sz w:val="20"/>
        </w:rPr>
      </w:pPr>
      <w:r>
        <w:rPr>
          <w:rFonts w:asciiTheme="minorHAnsi" w:eastAsia="Arial Unicode MS" w:hAnsiTheme="minorHAnsi" w:cs="Arial Unicode MS"/>
          <w:sz w:val="20"/>
        </w:rPr>
        <w:t xml:space="preserve">                           </w:t>
      </w:r>
      <w:r w:rsidR="00222FDD">
        <w:rPr>
          <w:rFonts w:asciiTheme="minorHAnsi" w:eastAsia="Arial Unicode MS" w:hAnsiTheme="minorHAnsi" w:cs="Arial Unicode MS"/>
          <w:sz w:val="20"/>
        </w:rPr>
        <w:t xml:space="preserve">    </w:t>
      </w:r>
      <w:r>
        <w:rPr>
          <w:rFonts w:asciiTheme="minorHAnsi" w:eastAsia="Arial Unicode MS" w:hAnsiTheme="minorHAnsi" w:cs="Arial Unicode MS"/>
          <w:sz w:val="20"/>
        </w:rPr>
        <w:t xml:space="preserve">                     NEOBVEZNI IZBIRNI PREDMET FRANCOŠČIN</w:t>
      </w:r>
      <w:r w:rsidR="009E2E7D">
        <w:rPr>
          <w:rFonts w:asciiTheme="minorHAnsi" w:eastAsia="Arial Unicode MS" w:hAnsiTheme="minorHAnsi" w:cs="Arial Unicode MS"/>
          <w:sz w:val="20"/>
        </w:rPr>
        <w:t>A</w:t>
      </w:r>
      <w:r>
        <w:rPr>
          <w:rFonts w:asciiTheme="minorHAnsi" w:eastAsia="Arial Unicode MS" w:hAnsiTheme="minorHAnsi" w:cs="Arial Unicode MS"/>
          <w:sz w:val="20"/>
        </w:rPr>
        <w:t xml:space="preserve">  </w:t>
      </w:r>
    </w:p>
    <w:p w:rsidR="001B2724" w:rsidRDefault="001B2724" w:rsidP="001B2724">
      <w:pPr>
        <w:shd w:val="clear" w:color="auto" w:fill="FBD4B4" w:themeFill="accent6" w:themeFillTint="66"/>
        <w:suppressAutoHyphens w:val="0"/>
        <w:rPr>
          <w:rFonts w:asciiTheme="minorHAnsi" w:eastAsia="Arial Unicode MS" w:hAnsiTheme="minorHAnsi" w:cs="Arial Unicode MS"/>
          <w:sz w:val="20"/>
        </w:rPr>
      </w:pPr>
      <w:r>
        <w:rPr>
          <w:rFonts w:asciiTheme="minorHAnsi" w:eastAsia="Arial Unicode MS" w:hAnsiTheme="minorHAnsi" w:cs="Arial Unicode MS"/>
          <w:sz w:val="20"/>
        </w:rPr>
        <w:t xml:space="preserve"> </w:t>
      </w:r>
    </w:p>
    <w:p w:rsidR="00534247" w:rsidRDefault="001B2724" w:rsidP="001B2724">
      <w:pPr>
        <w:shd w:val="clear" w:color="auto" w:fill="FBD4B4" w:themeFill="accent6" w:themeFillTint="66"/>
        <w:suppressAutoHyphens w:val="0"/>
        <w:rPr>
          <w:rFonts w:asciiTheme="minorHAnsi" w:eastAsia="Arial Unicode MS" w:hAnsiTheme="minorHAnsi" w:cs="Arial Unicode MS"/>
          <w:b/>
          <w:sz w:val="20"/>
        </w:rPr>
      </w:pPr>
      <w:r>
        <w:rPr>
          <w:rFonts w:asciiTheme="minorHAnsi" w:eastAsia="Arial Unicode MS" w:hAnsiTheme="minorHAnsi" w:cs="Arial Unicode MS"/>
          <w:sz w:val="20"/>
        </w:rPr>
        <w:t xml:space="preserve">                                         BOM IZBRAL/</w:t>
      </w:r>
      <w:r w:rsidR="009E2E7D">
        <w:rPr>
          <w:rFonts w:asciiTheme="minorHAnsi" w:eastAsia="Arial Unicode MS" w:hAnsiTheme="minorHAnsi" w:cs="Arial Unicode MS"/>
          <w:sz w:val="20"/>
        </w:rPr>
        <w:t>-</w:t>
      </w:r>
      <w:r>
        <w:rPr>
          <w:rFonts w:asciiTheme="minorHAnsi" w:eastAsia="Arial Unicode MS" w:hAnsiTheme="minorHAnsi" w:cs="Arial Unicode MS"/>
          <w:sz w:val="20"/>
        </w:rPr>
        <w:t>A                                           NE BOM IZBRAL/</w:t>
      </w:r>
      <w:r w:rsidR="009E2E7D">
        <w:rPr>
          <w:rFonts w:asciiTheme="minorHAnsi" w:eastAsia="Arial Unicode MS" w:hAnsiTheme="minorHAnsi" w:cs="Arial Unicode MS"/>
          <w:sz w:val="20"/>
        </w:rPr>
        <w:t>-</w:t>
      </w:r>
      <w:r>
        <w:rPr>
          <w:rFonts w:asciiTheme="minorHAnsi" w:eastAsia="Arial Unicode MS" w:hAnsiTheme="minorHAnsi" w:cs="Arial Unicode MS"/>
          <w:sz w:val="20"/>
        </w:rPr>
        <w:t xml:space="preserve">A                    </w:t>
      </w:r>
      <w:r w:rsidRPr="00E13A3E">
        <w:rPr>
          <w:rFonts w:asciiTheme="minorHAnsi" w:eastAsia="Arial Unicode MS" w:hAnsiTheme="minorHAnsi" w:cs="Arial Unicode MS"/>
          <w:b/>
          <w:sz w:val="20"/>
        </w:rPr>
        <w:t>(ustrezno obkroži</w:t>
      </w:r>
    </w:p>
    <w:p w:rsidR="001B2724" w:rsidRDefault="00534247" w:rsidP="00534247">
      <w:pPr>
        <w:shd w:val="clear" w:color="auto" w:fill="FBD4B4" w:themeFill="accent6" w:themeFillTint="66"/>
        <w:suppressAutoHyphens w:val="0"/>
        <w:jc w:val="right"/>
        <w:rPr>
          <w:rFonts w:asciiTheme="minorHAnsi" w:eastAsia="Arial Unicode MS" w:hAnsiTheme="minorHAnsi" w:cs="Arial Unicode MS"/>
          <w:sz w:val="20"/>
        </w:rPr>
      </w:pPr>
      <w:r>
        <w:rPr>
          <w:rFonts w:asciiTheme="minorHAnsi" w:eastAsia="Arial Unicode MS" w:hAnsiTheme="minorHAnsi" w:cs="Arial Unicode MS"/>
          <w:b/>
          <w:sz w:val="20"/>
        </w:rPr>
        <w:t>ali obarvaj v rdečo</w:t>
      </w:r>
      <w:r w:rsidR="001B2724" w:rsidRPr="00E13A3E">
        <w:rPr>
          <w:rFonts w:asciiTheme="minorHAnsi" w:eastAsia="Arial Unicode MS" w:hAnsiTheme="minorHAnsi" w:cs="Arial Unicode MS"/>
          <w:b/>
          <w:sz w:val="20"/>
        </w:rPr>
        <w:t>)</w:t>
      </w:r>
    </w:p>
    <w:p w:rsidR="001B2724" w:rsidRDefault="001B2724" w:rsidP="001B2724">
      <w:pPr>
        <w:shd w:val="clear" w:color="auto" w:fill="FBD4B4" w:themeFill="accent6" w:themeFillTint="66"/>
        <w:suppressAutoHyphens w:val="0"/>
        <w:rPr>
          <w:rFonts w:asciiTheme="minorHAnsi" w:eastAsia="Arial Unicode MS" w:hAnsiTheme="minorHAnsi" w:cs="Arial Unicode MS"/>
          <w:sz w:val="20"/>
        </w:rPr>
      </w:pPr>
    </w:p>
    <w:p w:rsidR="007E4892" w:rsidRDefault="007E4892" w:rsidP="00525A53">
      <w:pPr>
        <w:suppressAutoHyphens w:val="0"/>
        <w:rPr>
          <w:rFonts w:asciiTheme="minorHAnsi" w:eastAsia="Arial Unicode MS" w:hAnsiTheme="minorHAnsi" w:cs="Arial Unicode MS"/>
          <w:sz w:val="20"/>
        </w:rPr>
      </w:pPr>
    </w:p>
    <w:p w:rsidR="007E4892" w:rsidRDefault="007E4892" w:rsidP="00525A53">
      <w:pPr>
        <w:suppressAutoHyphens w:val="0"/>
        <w:rPr>
          <w:rFonts w:asciiTheme="minorHAnsi" w:eastAsia="Arial Unicode MS" w:hAnsiTheme="minorHAnsi" w:cs="Arial Unicode MS"/>
          <w:sz w:val="20"/>
        </w:rPr>
      </w:pPr>
    </w:p>
    <w:p w:rsidR="008837D5" w:rsidRDefault="008837D5" w:rsidP="00525A53">
      <w:pPr>
        <w:suppressAutoHyphens w:val="0"/>
        <w:rPr>
          <w:rFonts w:asciiTheme="minorHAnsi" w:eastAsia="Arial Unicode MS" w:hAnsiTheme="minorHAnsi" w:cs="Arial Unicode MS"/>
          <w:sz w:val="20"/>
        </w:rPr>
      </w:pPr>
      <w:r>
        <w:rPr>
          <w:rFonts w:asciiTheme="minorHAnsi" w:eastAsia="Arial Unicode MS" w:hAnsiTheme="minorHAnsi" w:cs="Arial Unicode MS"/>
          <w:sz w:val="20"/>
        </w:rPr>
        <w:t>V Ljubljani, _________________</w:t>
      </w:r>
      <w:r w:rsidR="007E4892">
        <w:rPr>
          <w:rFonts w:asciiTheme="minorHAnsi" w:eastAsia="Arial Unicode MS" w:hAnsiTheme="minorHAnsi" w:cs="Arial Unicode MS"/>
          <w:sz w:val="20"/>
        </w:rPr>
        <w:tab/>
      </w:r>
      <w:r w:rsidR="007E4892">
        <w:rPr>
          <w:rFonts w:asciiTheme="minorHAnsi" w:eastAsia="Arial Unicode MS" w:hAnsiTheme="minorHAnsi" w:cs="Arial Unicode MS"/>
          <w:sz w:val="20"/>
        </w:rPr>
        <w:tab/>
      </w:r>
      <w:r w:rsidR="007E4892">
        <w:rPr>
          <w:rFonts w:asciiTheme="minorHAnsi" w:eastAsia="Arial Unicode MS" w:hAnsiTheme="minorHAnsi" w:cs="Arial Unicode MS"/>
          <w:sz w:val="20"/>
        </w:rPr>
        <w:tab/>
      </w:r>
      <w:r w:rsidR="007E4892">
        <w:rPr>
          <w:rFonts w:asciiTheme="minorHAnsi" w:eastAsia="Arial Unicode MS" w:hAnsiTheme="minorHAnsi" w:cs="Arial Unicode MS"/>
          <w:sz w:val="20"/>
        </w:rPr>
        <w:tab/>
      </w:r>
      <w:r w:rsidR="007E4892">
        <w:rPr>
          <w:rFonts w:asciiTheme="minorHAnsi" w:eastAsia="Arial Unicode MS" w:hAnsiTheme="minorHAnsi" w:cs="Arial Unicode MS"/>
          <w:sz w:val="20"/>
        </w:rPr>
        <w:tab/>
      </w:r>
      <w:r w:rsidR="007E4892">
        <w:rPr>
          <w:rFonts w:asciiTheme="minorHAnsi" w:eastAsia="Arial Unicode MS" w:hAnsiTheme="minorHAnsi" w:cs="Arial Unicode MS"/>
          <w:sz w:val="20"/>
        </w:rPr>
        <w:tab/>
        <w:t>Podpis staršev:</w:t>
      </w:r>
    </w:p>
    <w:p w:rsidR="007E4892" w:rsidRDefault="007E4892" w:rsidP="00525A53">
      <w:pPr>
        <w:suppressAutoHyphens w:val="0"/>
        <w:rPr>
          <w:rFonts w:asciiTheme="minorHAnsi" w:eastAsia="Arial Unicode MS" w:hAnsiTheme="minorHAnsi" w:cs="Arial Unicode MS"/>
          <w:sz w:val="20"/>
        </w:rPr>
      </w:pPr>
    </w:p>
    <w:p w:rsidR="008837D5" w:rsidRPr="00525A53" w:rsidRDefault="007E4892" w:rsidP="00525A53">
      <w:pPr>
        <w:suppressAutoHyphens w:val="0"/>
        <w:rPr>
          <w:rFonts w:asciiTheme="minorHAnsi" w:eastAsia="Arial Unicode MS" w:hAnsiTheme="minorHAnsi" w:cs="Arial Unicode MS"/>
          <w:sz w:val="20"/>
        </w:rPr>
      </w:pPr>
      <w:r>
        <w:rPr>
          <w:rFonts w:asciiTheme="minorHAnsi" w:eastAsia="Arial Unicode MS" w:hAnsiTheme="minorHAnsi" w:cs="Arial Unicode MS"/>
          <w:sz w:val="20"/>
        </w:rPr>
        <w:tab/>
      </w:r>
      <w:r>
        <w:rPr>
          <w:rFonts w:asciiTheme="minorHAnsi" w:eastAsia="Arial Unicode MS" w:hAnsiTheme="minorHAnsi" w:cs="Arial Unicode MS"/>
          <w:sz w:val="20"/>
        </w:rPr>
        <w:tab/>
      </w:r>
      <w:r>
        <w:rPr>
          <w:rFonts w:asciiTheme="minorHAnsi" w:eastAsia="Arial Unicode MS" w:hAnsiTheme="minorHAnsi" w:cs="Arial Unicode MS"/>
          <w:sz w:val="20"/>
        </w:rPr>
        <w:tab/>
      </w:r>
      <w:r>
        <w:rPr>
          <w:rFonts w:asciiTheme="minorHAnsi" w:eastAsia="Arial Unicode MS" w:hAnsiTheme="minorHAnsi" w:cs="Arial Unicode MS"/>
          <w:sz w:val="20"/>
        </w:rPr>
        <w:tab/>
      </w:r>
      <w:r w:rsidR="003D2D28">
        <w:rPr>
          <w:rFonts w:asciiTheme="minorHAnsi" w:eastAsia="Arial Unicode MS" w:hAnsiTheme="minorHAnsi" w:cs="Arial Unicode MS"/>
          <w:sz w:val="20"/>
        </w:rPr>
        <w:tab/>
      </w:r>
      <w:r w:rsidR="003D2D28">
        <w:rPr>
          <w:rFonts w:asciiTheme="minorHAnsi" w:eastAsia="Arial Unicode MS" w:hAnsiTheme="minorHAnsi" w:cs="Arial Unicode MS"/>
          <w:sz w:val="20"/>
        </w:rPr>
        <w:tab/>
      </w:r>
      <w:r w:rsidR="003D2D28">
        <w:rPr>
          <w:rFonts w:asciiTheme="minorHAnsi" w:eastAsia="Arial Unicode MS" w:hAnsiTheme="minorHAnsi" w:cs="Arial Unicode MS"/>
          <w:sz w:val="20"/>
        </w:rPr>
        <w:tab/>
      </w:r>
      <w:r w:rsidR="003D2D28">
        <w:rPr>
          <w:rFonts w:asciiTheme="minorHAnsi" w:eastAsia="Arial Unicode MS" w:hAnsiTheme="minorHAnsi" w:cs="Arial Unicode MS"/>
          <w:sz w:val="20"/>
        </w:rPr>
        <w:tab/>
        <w:t>___________________________</w:t>
      </w:r>
      <w:r w:rsidR="008837D5">
        <w:rPr>
          <w:rFonts w:asciiTheme="minorHAnsi" w:eastAsia="Arial Unicode MS" w:hAnsiTheme="minorHAnsi" w:cs="Arial Unicode MS"/>
          <w:sz w:val="20"/>
        </w:rPr>
        <w:t xml:space="preserve">                                                                        </w:t>
      </w:r>
      <w:r>
        <w:rPr>
          <w:rFonts w:asciiTheme="minorHAnsi" w:eastAsia="Arial Unicode MS" w:hAnsiTheme="minorHAnsi" w:cs="Arial Unicode MS"/>
          <w:sz w:val="20"/>
        </w:rPr>
        <w:t xml:space="preserve">                  </w:t>
      </w:r>
      <w:r w:rsidR="008837D5">
        <w:rPr>
          <w:rFonts w:asciiTheme="minorHAnsi" w:eastAsia="Arial Unicode MS" w:hAnsiTheme="minorHAnsi" w:cs="Arial Unicode MS"/>
          <w:sz w:val="20"/>
        </w:rPr>
        <w:t xml:space="preserve">                                                                </w:t>
      </w:r>
      <w:r w:rsidR="00C85E04">
        <w:rPr>
          <w:rFonts w:asciiTheme="minorHAnsi" w:eastAsia="Arial Unicode MS" w:hAnsiTheme="minorHAnsi" w:cs="Arial Unicode MS"/>
          <w:sz w:val="20"/>
        </w:rPr>
        <w:t xml:space="preserve">               </w:t>
      </w:r>
      <w:r>
        <w:rPr>
          <w:rFonts w:asciiTheme="minorHAnsi" w:eastAsia="Arial Unicode MS" w:hAnsiTheme="minorHAnsi" w:cs="Arial Unicode MS"/>
          <w:sz w:val="20"/>
        </w:rPr>
        <w:t xml:space="preserve"> </w:t>
      </w:r>
    </w:p>
    <w:sectPr w:rsidR="008837D5" w:rsidRPr="00525A53" w:rsidSect="007E48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98" w:rsidRPr="00525A53" w:rsidRDefault="00A97098" w:rsidP="00525A53">
      <w:r>
        <w:separator/>
      </w:r>
    </w:p>
  </w:endnote>
  <w:endnote w:type="continuationSeparator" w:id="0">
    <w:p w:rsidR="00A97098" w:rsidRPr="00525A53" w:rsidRDefault="00A97098" w:rsidP="0052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8A" w:rsidRDefault="009F108A">
    <w:pPr>
      <w:pStyle w:val="Noga"/>
    </w:pPr>
    <w:r>
      <w:t>Prosimo, da izpol</w:t>
    </w:r>
    <w:r w:rsidR="00534247">
      <w:t xml:space="preserve">njeno prijavnico vrnete </w:t>
    </w:r>
    <w:r w:rsidR="00EF0607">
      <w:t>po pošti ali</w:t>
    </w:r>
    <w:r w:rsidR="00534247">
      <w:t xml:space="preserve"> na elektronski naslov</w:t>
    </w:r>
    <w:r w:rsidR="003D2D28">
      <w:t xml:space="preserve"> šole ali pomočnika ravnateljice</w:t>
    </w:r>
    <w:r w:rsidR="00EF0607">
      <w:t>,</w:t>
    </w:r>
    <w:r>
      <w:t xml:space="preserve"> </w:t>
    </w:r>
    <w:r w:rsidR="00EF0607">
      <w:t>do 15</w:t>
    </w:r>
    <w:r w:rsidR="003D2D28">
      <w:t>. 5. 2020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98" w:rsidRPr="00525A53" w:rsidRDefault="00A97098" w:rsidP="00525A53">
      <w:r>
        <w:separator/>
      </w:r>
    </w:p>
  </w:footnote>
  <w:footnote w:type="continuationSeparator" w:id="0">
    <w:p w:rsidR="00A97098" w:rsidRPr="00525A53" w:rsidRDefault="00A97098" w:rsidP="0052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53" w:rsidRDefault="000C6023" w:rsidP="000C6023">
    <w:pPr>
      <w:pStyle w:val="Glava"/>
      <w:jc w:val="right"/>
    </w:pPr>
    <w:r w:rsidRPr="002E7E72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-223059</wp:posOffset>
          </wp:positionH>
          <wp:positionV relativeFrom="paragraph">
            <wp:posOffset>-279939</wp:posOffset>
          </wp:positionV>
          <wp:extent cx="764088" cy="580707"/>
          <wp:effectExtent l="0" t="0" r="0" b="0"/>
          <wp:wrapTight wrapText="bothSides">
            <wp:wrapPolygon edited="0">
              <wp:start x="0" y="0"/>
              <wp:lineTo x="0" y="20560"/>
              <wp:lineTo x="21007" y="20560"/>
              <wp:lineTo x="21007" y="0"/>
              <wp:lineTo x="0" y="0"/>
            </wp:wrapPolygon>
          </wp:wrapTight>
          <wp:docPr id="1" name="Slika 0" descr="PIKAPOLONICA barv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PIKAPOLONICA barv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88" cy="580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5A53">
      <w:t xml:space="preserve">OSNOVNA ŠOLA JOŽETA MOŠKRIČA </w:t>
    </w:r>
    <w:r w:rsidR="005861BA">
      <w:t xml:space="preserve">               </w:t>
    </w:r>
    <w:r w:rsidR="00534247">
      <w:t xml:space="preserve">        ZA ŠOLSKO LETO 2020</w:t>
    </w:r>
    <w:r>
      <w:t>/20</w:t>
    </w:r>
    <w:r w:rsidR="007E4892">
      <w:t>2</w:t>
    </w:r>
    <w:r w:rsidR="0053424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98"/>
    <w:rsid w:val="00006A49"/>
    <w:rsid w:val="000C6023"/>
    <w:rsid w:val="00107468"/>
    <w:rsid w:val="00167B37"/>
    <w:rsid w:val="001B2724"/>
    <w:rsid w:val="001D24B1"/>
    <w:rsid w:val="001E0B9B"/>
    <w:rsid w:val="00222FDD"/>
    <w:rsid w:val="0024563F"/>
    <w:rsid w:val="002875E6"/>
    <w:rsid w:val="002A2A47"/>
    <w:rsid w:val="002E2008"/>
    <w:rsid w:val="002F7907"/>
    <w:rsid w:val="003244BA"/>
    <w:rsid w:val="00326AC7"/>
    <w:rsid w:val="003449F1"/>
    <w:rsid w:val="003458A2"/>
    <w:rsid w:val="00370DCC"/>
    <w:rsid w:val="003A1883"/>
    <w:rsid w:val="003A4299"/>
    <w:rsid w:val="003D10BB"/>
    <w:rsid w:val="003D2D28"/>
    <w:rsid w:val="00426855"/>
    <w:rsid w:val="00443208"/>
    <w:rsid w:val="004757A3"/>
    <w:rsid w:val="00481AFD"/>
    <w:rsid w:val="00483DDC"/>
    <w:rsid w:val="00525A53"/>
    <w:rsid w:val="00534247"/>
    <w:rsid w:val="00535488"/>
    <w:rsid w:val="00540DA8"/>
    <w:rsid w:val="00543E24"/>
    <w:rsid w:val="00582369"/>
    <w:rsid w:val="005861BA"/>
    <w:rsid w:val="00592787"/>
    <w:rsid w:val="005A1129"/>
    <w:rsid w:val="005A48B8"/>
    <w:rsid w:val="005A7F18"/>
    <w:rsid w:val="005D4C0B"/>
    <w:rsid w:val="00617EEB"/>
    <w:rsid w:val="00636383"/>
    <w:rsid w:val="006E7255"/>
    <w:rsid w:val="007051FB"/>
    <w:rsid w:val="0073784E"/>
    <w:rsid w:val="00740165"/>
    <w:rsid w:val="007830C9"/>
    <w:rsid w:val="007A6C5D"/>
    <w:rsid w:val="007D43DD"/>
    <w:rsid w:val="007E4892"/>
    <w:rsid w:val="007E69FD"/>
    <w:rsid w:val="0080622C"/>
    <w:rsid w:val="00833EE7"/>
    <w:rsid w:val="008837D5"/>
    <w:rsid w:val="008E527E"/>
    <w:rsid w:val="00961C85"/>
    <w:rsid w:val="009C047A"/>
    <w:rsid w:val="009E2E7D"/>
    <w:rsid w:val="009E56B2"/>
    <w:rsid w:val="009F108A"/>
    <w:rsid w:val="00A23F30"/>
    <w:rsid w:val="00A32BA5"/>
    <w:rsid w:val="00A94AFF"/>
    <w:rsid w:val="00A97098"/>
    <w:rsid w:val="00AA1B5D"/>
    <w:rsid w:val="00AB70F8"/>
    <w:rsid w:val="00AB7E18"/>
    <w:rsid w:val="00B4186D"/>
    <w:rsid w:val="00B640EE"/>
    <w:rsid w:val="00B707D2"/>
    <w:rsid w:val="00B9102D"/>
    <w:rsid w:val="00BB5B59"/>
    <w:rsid w:val="00BC62B3"/>
    <w:rsid w:val="00BD32CD"/>
    <w:rsid w:val="00BE1A6F"/>
    <w:rsid w:val="00C01438"/>
    <w:rsid w:val="00C2733E"/>
    <w:rsid w:val="00C462E8"/>
    <w:rsid w:val="00C61EB6"/>
    <w:rsid w:val="00C644E7"/>
    <w:rsid w:val="00C85E04"/>
    <w:rsid w:val="00CD4298"/>
    <w:rsid w:val="00CF3383"/>
    <w:rsid w:val="00D01BA3"/>
    <w:rsid w:val="00D77D5F"/>
    <w:rsid w:val="00D97690"/>
    <w:rsid w:val="00DA1FF1"/>
    <w:rsid w:val="00DD4205"/>
    <w:rsid w:val="00E06C21"/>
    <w:rsid w:val="00E1553B"/>
    <w:rsid w:val="00E409F7"/>
    <w:rsid w:val="00E73550"/>
    <w:rsid w:val="00E83C3B"/>
    <w:rsid w:val="00E84A22"/>
    <w:rsid w:val="00EA0C6E"/>
    <w:rsid w:val="00EA5936"/>
    <w:rsid w:val="00EF0607"/>
    <w:rsid w:val="00F54919"/>
    <w:rsid w:val="00F7711C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13A17"/>
  <w15:docId w15:val="{A6FEA014-6A54-45D4-B751-74BA39EB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4298"/>
    <w:pPr>
      <w:suppressAutoHyphens/>
    </w:pPr>
    <w:rPr>
      <w:rFonts w:eastAsia="Times New Roman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D4298"/>
    <w:pPr>
      <w:keepNext/>
      <w:ind w:right="-1701"/>
      <w:outlineLvl w:val="0"/>
    </w:pPr>
    <w:rPr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D4298"/>
    <w:rPr>
      <w:rFonts w:eastAsia="Times New Roman" w:cs="Times New Roman"/>
      <w:b/>
      <w:sz w:val="36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CD4298"/>
    <w:rPr>
      <w:color w:val="0000FF"/>
      <w:u w:val="single"/>
    </w:rPr>
  </w:style>
  <w:style w:type="table" w:styleId="Tabelamrea">
    <w:name w:val="Table Grid"/>
    <w:basedOn w:val="Navadnatabela"/>
    <w:rsid w:val="00CD4298"/>
    <w:pPr>
      <w:suppressAutoHyphens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5A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25A53"/>
    <w:rPr>
      <w:rFonts w:eastAsia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25A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25A53"/>
    <w:rPr>
      <w:rFonts w:eastAsia="Times New Roman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790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790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Luka Blaganje</cp:lastModifiedBy>
  <cp:revision>4</cp:revision>
  <cp:lastPrinted>2017-03-20T10:02:00Z</cp:lastPrinted>
  <dcterms:created xsi:type="dcterms:W3CDTF">2020-04-29T12:19:00Z</dcterms:created>
  <dcterms:modified xsi:type="dcterms:W3CDTF">2020-05-04T07:19:00Z</dcterms:modified>
</cp:coreProperties>
</file>